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6C" w:rsidRPr="00520D6C" w:rsidRDefault="00520D6C" w:rsidP="00520D6C">
      <w:pPr>
        <w:widowControl/>
        <w:shd w:val="clear" w:color="auto" w:fill="FFFFFF"/>
        <w:spacing w:line="500" w:lineRule="exact"/>
        <w:jc w:val="left"/>
        <w:rPr>
          <w:rFonts w:asciiTheme="minorEastAsia" w:hAnsiTheme="minorEastAsia" w:cs="黑体" w:hint="eastAsia"/>
          <w:color w:val="333333"/>
          <w:sz w:val="28"/>
          <w:szCs w:val="28"/>
          <w:shd w:val="clear" w:color="auto" w:fill="FFFFFF"/>
        </w:rPr>
      </w:pPr>
      <w:r w:rsidRPr="00520D6C">
        <w:rPr>
          <w:rFonts w:asciiTheme="minorEastAsia" w:hAnsiTheme="minorEastAsia" w:cs="黑体" w:hint="eastAsia"/>
          <w:color w:val="333333"/>
          <w:sz w:val="28"/>
          <w:szCs w:val="28"/>
          <w:shd w:val="clear" w:color="auto" w:fill="FFFFFF"/>
        </w:rPr>
        <w:t>附件3</w:t>
      </w:r>
    </w:p>
    <w:p w:rsidR="007B27C4" w:rsidRDefault="0068145A">
      <w:pPr>
        <w:widowControl/>
        <w:shd w:val="clear" w:color="auto" w:fill="FFFFFF"/>
        <w:spacing w:line="500" w:lineRule="exact"/>
        <w:jc w:val="center"/>
        <w:rPr>
          <w:rFonts w:ascii="黑体" w:eastAsia="黑体" w:hAnsi="黑体" w:cs="黑体"/>
          <w:color w:val="333333"/>
          <w:sz w:val="36"/>
          <w:szCs w:val="36"/>
          <w:shd w:val="clear" w:color="auto" w:fill="FFFFFF"/>
        </w:rPr>
      </w:pPr>
      <w:r>
        <w:rPr>
          <w:rFonts w:ascii="黑体" w:eastAsia="黑体" w:hAnsi="黑体" w:cs="黑体" w:hint="eastAsia"/>
          <w:color w:val="333333"/>
          <w:sz w:val="36"/>
          <w:szCs w:val="36"/>
          <w:shd w:val="clear" w:color="auto" w:fill="FFFFFF"/>
        </w:rPr>
        <w:t>普通高等学校学生管理规定</w:t>
      </w:r>
    </w:p>
    <w:p w:rsidR="007B27C4" w:rsidRDefault="0068145A">
      <w:pPr>
        <w:widowControl/>
        <w:shd w:val="clear" w:color="auto" w:fill="FFFFFF"/>
        <w:spacing w:line="500" w:lineRule="exact"/>
        <w:jc w:val="center"/>
        <w:rPr>
          <w:rFonts w:ascii="楷体" w:eastAsia="楷体" w:hAnsi="楷体" w:cs="楷体"/>
          <w:color w:val="333333"/>
          <w:kern w:val="0"/>
          <w:sz w:val="24"/>
          <w:shd w:val="clear" w:color="auto" w:fill="FFFFFF"/>
          <w:lang/>
        </w:rPr>
      </w:pPr>
      <w:r>
        <w:rPr>
          <w:rFonts w:ascii="楷体" w:eastAsia="楷体" w:hAnsi="楷体" w:cs="楷体" w:hint="eastAsia"/>
          <w:color w:val="333333"/>
          <w:sz w:val="24"/>
          <w:shd w:val="clear" w:color="auto" w:fill="FFFFFF"/>
        </w:rPr>
        <w:t>（</w:t>
      </w:r>
      <w:r>
        <w:rPr>
          <w:rFonts w:ascii="楷体" w:eastAsia="楷体" w:hAnsi="楷体" w:cs="楷体" w:hint="eastAsia"/>
          <w:color w:val="333333"/>
          <w:sz w:val="24"/>
          <w:shd w:val="clear" w:color="auto" w:fill="FFFFFF"/>
        </w:rPr>
        <w:t>2016</w:t>
      </w:r>
      <w:r>
        <w:rPr>
          <w:rFonts w:ascii="楷体" w:eastAsia="楷体" w:hAnsi="楷体" w:cs="楷体" w:hint="eastAsia"/>
          <w:color w:val="333333"/>
          <w:sz w:val="24"/>
          <w:shd w:val="clear" w:color="auto" w:fill="FFFFFF"/>
        </w:rPr>
        <w:t>年</w:t>
      </w:r>
      <w:r>
        <w:rPr>
          <w:rFonts w:ascii="楷体" w:eastAsia="楷体" w:hAnsi="楷体" w:cs="楷体" w:hint="eastAsia"/>
          <w:color w:val="333333"/>
          <w:sz w:val="24"/>
          <w:shd w:val="clear" w:color="auto" w:fill="FFFFFF"/>
        </w:rPr>
        <w:t>12</w:t>
      </w:r>
      <w:r>
        <w:rPr>
          <w:rFonts w:ascii="楷体" w:eastAsia="楷体" w:hAnsi="楷体" w:cs="楷体" w:hint="eastAsia"/>
          <w:color w:val="333333"/>
          <w:sz w:val="24"/>
          <w:shd w:val="clear" w:color="auto" w:fill="FFFFFF"/>
        </w:rPr>
        <w:t>月</w:t>
      </w:r>
      <w:r>
        <w:rPr>
          <w:rFonts w:ascii="楷体" w:eastAsia="楷体" w:hAnsi="楷体" w:cs="楷体" w:hint="eastAsia"/>
          <w:color w:val="333333"/>
          <w:sz w:val="24"/>
          <w:shd w:val="clear" w:color="auto" w:fill="FFFFFF"/>
        </w:rPr>
        <w:t>16</w:t>
      </w:r>
      <w:r>
        <w:rPr>
          <w:rFonts w:ascii="楷体" w:eastAsia="楷体" w:hAnsi="楷体" w:cs="楷体" w:hint="eastAsia"/>
          <w:color w:val="333333"/>
          <w:sz w:val="24"/>
          <w:shd w:val="clear" w:color="auto" w:fill="FFFFFF"/>
        </w:rPr>
        <w:t>日经教育部</w:t>
      </w:r>
      <w:r>
        <w:rPr>
          <w:rFonts w:ascii="楷体" w:eastAsia="楷体" w:hAnsi="楷体" w:cs="楷体" w:hint="eastAsia"/>
          <w:color w:val="333333"/>
          <w:sz w:val="24"/>
          <w:shd w:val="clear" w:color="auto" w:fill="FFFFFF"/>
        </w:rPr>
        <w:t>2016</w:t>
      </w:r>
      <w:r>
        <w:rPr>
          <w:rFonts w:ascii="楷体" w:eastAsia="楷体" w:hAnsi="楷体" w:cs="楷体" w:hint="eastAsia"/>
          <w:color w:val="333333"/>
          <w:sz w:val="24"/>
          <w:shd w:val="clear" w:color="auto" w:fill="FFFFFF"/>
        </w:rPr>
        <w:t>年第</w:t>
      </w:r>
      <w:r>
        <w:rPr>
          <w:rFonts w:ascii="楷体" w:eastAsia="楷体" w:hAnsi="楷体" w:cs="楷体" w:hint="eastAsia"/>
          <w:color w:val="333333"/>
          <w:sz w:val="24"/>
          <w:shd w:val="clear" w:color="auto" w:fill="FFFFFF"/>
        </w:rPr>
        <w:t>49</w:t>
      </w:r>
      <w:r>
        <w:rPr>
          <w:rFonts w:ascii="楷体" w:eastAsia="楷体" w:hAnsi="楷体" w:cs="楷体" w:hint="eastAsia"/>
          <w:color w:val="333333"/>
          <w:sz w:val="24"/>
          <w:shd w:val="clear" w:color="auto" w:fill="FFFFFF"/>
        </w:rPr>
        <w:t>次部长办公会议修订通过</w:t>
      </w:r>
      <w:r>
        <w:rPr>
          <w:rFonts w:ascii="楷体" w:eastAsia="楷体" w:hAnsi="楷体" w:cs="楷体" w:hint="eastAsia"/>
          <w:color w:val="333333"/>
          <w:sz w:val="24"/>
          <w:shd w:val="clear" w:color="auto" w:fill="FFFFFF"/>
        </w:rPr>
        <w:t>）</w:t>
      </w:r>
    </w:p>
    <w:p w:rsidR="007B27C4" w:rsidRDefault="007B27C4">
      <w:pPr>
        <w:widowControl/>
        <w:shd w:val="clear" w:color="auto" w:fill="FFFFFF"/>
        <w:spacing w:line="500" w:lineRule="exact"/>
        <w:jc w:val="left"/>
        <w:rPr>
          <w:rFonts w:ascii="仿宋" w:eastAsia="仿宋" w:hAnsi="仿宋" w:cs="仿宋"/>
          <w:color w:val="333333"/>
          <w:kern w:val="0"/>
          <w:sz w:val="28"/>
          <w:szCs w:val="28"/>
          <w:shd w:val="clear" w:color="auto" w:fill="FFFFFF"/>
          <w:lang/>
        </w:rPr>
      </w:pPr>
    </w:p>
    <w:p w:rsidR="007B27C4" w:rsidRDefault="0068145A" w:rsidP="00520D6C">
      <w:pPr>
        <w:widowControl/>
        <w:shd w:val="clear" w:color="auto" w:fill="FFFFFF"/>
        <w:spacing w:beforeLines="100" w:afterLines="100" w:line="500" w:lineRule="exact"/>
        <w:jc w:val="center"/>
        <w:rPr>
          <w:rFonts w:ascii="黑体" w:eastAsia="黑体" w:hAnsi="黑体" w:cs="黑体"/>
          <w:b/>
          <w:bCs/>
          <w:color w:val="333333"/>
          <w:sz w:val="28"/>
          <w:szCs w:val="28"/>
        </w:rPr>
      </w:pPr>
      <w:r>
        <w:rPr>
          <w:rFonts w:ascii="黑体" w:eastAsia="黑体" w:hAnsi="黑体" w:cs="黑体" w:hint="eastAsia"/>
          <w:b/>
          <w:bCs/>
          <w:color w:val="333333"/>
          <w:kern w:val="0"/>
          <w:sz w:val="28"/>
          <w:szCs w:val="28"/>
          <w:shd w:val="clear" w:color="auto" w:fill="FFFFFF"/>
          <w:lang/>
        </w:rPr>
        <w:t>第一章</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总</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则</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sz w:val="28"/>
          <w:szCs w:val="28"/>
        </w:rPr>
      </w:pPr>
      <w:r>
        <w:rPr>
          <w:rFonts w:ascii="仿宋" w:eastAsia="仿宋" w:hAnsi="仿宋" w:cs="仿宋" w:hint="eastAsia"/>
          <w:b/>
          <w:bCs/>
          <w:color w:val="333333"/>
          <w:kern w:val="0"/>
          <w:sz w:val="28"/>
          <w:szCs w:val="28"/>
          <w:shd w:val="clear" w:color="auto" w:fill="FFFFFF"/>
          <w:lang/>
        </w:rPr>
        <w:t>第一条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为规范普通高等学校学生管理行为，维护普通高等学校正常的教育教学秩序和生活秩序，保障学生合法权益，培养德、智、体、美等方面全面发展的社会主义建设者和接班人</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依据教育法、高等教育法以及有关法律、法规，制定本规定。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本规定适用于普通高等学校、承担研究生教育任务的科学研究机构（以下称学校）对接受普通高等学历教育的研究生和本科、专科（高职）学生（以下称学生）的管理。</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学校要坚持社会主义办学方向，坚持马克思主义的指导地位</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全面贯彻国家教育方针；要坚持以立德树人为根本，以理想信念教育为核心</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学生应当拥护中国共产党领导，努力学习马克思列宁主义、毛泽东思想、中国特色社会主义理论体系，深入学习习近平总书记系列重要讲话精神和治国理政新理念新思想新战</w:t>
      </w:r>
      <w:r>
        <w:rPr>
          <w:rFonts w:ascii="仿宋" w:eastAsia="仿宋" w:hAnsi="仿宋" w:cs="仿宋" w:hint="eastAsia"/>
          <w:color w:val="333333"/>
          <w:kern w:val="0"/>
          <w:sz w:val="28"/>
          <w:szCs w:val="28"/>
          <w:shd w:val="clear" w:color="auto" w:fill="FFFFFF"/>
          <w:lang/>
        </w:rPr>
        <w:t>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w:t>
      </w:r>
      <w:r>
        <w:rPr>
          <w:rFonts w:ascii="仿宋" w:eastAsia="仿宋" w:hAnsi="仿宋" w:cs="仿宋" w:hint="eastAsia"/>
          <w:color w:val="333333"/>
          <w:kern w:val="0"/>
          <w:sz w:val="28"/>
          <w:szCs w:val="28"/>
          <w:shd w:val="clear" w:color="auto" w:fill="FFFFFF"/>
          <w:lang/>
        </w:rPr>
        <w:lastRenderedPageBreak/>
        <w:t>品质和行为习惯；应当刻苦学习，勇于探索，积极实践，努力掌握现代科学文化知识和专业技能；应当积极锻炼身体，增进身心健康，提高个人修养，培养审美情趣。</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实施学生管理，应当尊重和保护学生的合法权利，教育和引导学生承担应尽的义务与责任，鼓励和支持学生实行自我管理、自我服务、自我教育、自我监督。</w:t>
      </w:r>
    </w:p>
    <w:p w:rsidR="007B27C4" w:rsidRDefault="0068145A" w:rsidP="00520D6C">
      <w:pPr>
        <w:widowControl/>
        <w:shd w:val="clear" w:color="auto" w:fill="FFFFFF"/>
        <w:spacing w:beforeLines="100" w:afterLines="100" w:line="500" w:lineRule="exact"/>
        <w:jc w:val="center"/>
        <w:rPr>
          <w:rFonts w:ascii="黑体" w:eastAsia="黑体" w:hAnsi="黑体" w:cs="黑体"/>
          <w:b/>
          <w:bCs/>
          <w:color w:val="333333"/>
          <w:kern w:val="0"/>
          <w:sz w:val="28"/>
          <w:szCs w:val="28"/>
          <w:shd w:val="clear" w:color="auto" w:fill="FFFFFF"/>
          <w:lang/>
        </w:rPr>
      </w:pPr>
      <w:r>
        <w:rPr>
          <w:rFonts w:ascii="黑体" w:eastAsia="黑体" w:hAnsi="黑体" w:cs="黑体" w:hint="eastAsia"/>
          <w:b/>
          <w:bCs/>
          <w:color w:val="333333"/>
          <w:kern w:val="0"/>
          <w:sz w:val="28"/>
          <w:szCs w:val="28"/>
          <w:shd w:val="clear" w:color="auto" w:fill="FFFFFF"/>
          <w:lang/>
        </w:rPr>
        <w:t>第二章</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学生的权利与义务</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学生在校期间依法享有下列权利：</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（一）参加学校教育教学计划安排的各项活动，使用学校提供的教育教学资源；</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（二）参加社会实践、志愿服务、勤工助学、文娱体育及科技文化创新等活动，获得就业创业指导和服务；</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（三）申请奖学金、助学金及助学贷款；</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（四）在思想品德、学业成绩等方面获得科学、公正评价，完成学校规定学业后获得相应的学历证书、学位证书</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（五）在校内组织、参加学生团体，以适当方式参与学校管理，对学校与学生权益相关事务享有知情权、参与权、表达权和监督权；</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（六）对学校给予的处理或者处分有异议，向学校、教育行政部门提出申诉，对学校、教职员工侵犯其人身权、财产权等合法权益的行为，提出申诉或者依法提起诉讼；</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（七）法律、法规及学校章程规定的其他权利。</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sz w:val="28"/>
          <w:szCs w:val="28"/>
        </w:rPr>
      </w:pPr>
      <w:r>
        <w:rPr>
          <w:rFonts w:ascii="仿宋" w:eastAsia="仿宋" w:hAnsi="仿宋" w:cs="仿宋" w:hint="eastAsia"/>
          <w:b/>
          <w:bCs/>
          <w:color w:val="333333"/>
          <w:kern w:val="0"/>
          <w:sz w:val="28"/>
          <w:szCs w:val="28"/>
          <w:shd w:val="clear" w:color="auto" w:fill="FFFFFF"/>
          <w:lang/>
        </w:rPr>
        <w:t>第七条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学生在校期间依法履行下列义务：</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（一）遵守宪法和法律、法规；</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（二）遵守学校章程和规章制度；</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（三）恪守学术道德，完成规定学业；</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（四）按规定缴纳学费及有关费用，履行获得贷学金及助学金的相应</w:t>
      </w:r>
      <w:r>
        <w:rPr>
          <w:rFonts w:ascii="仿宋" w:eastAsia="仿宋" w:hAnsi="仿宋" w:cs="仿宋" w:hint="eastAsia"/>
          <w:color w:val="333333"/>
          <w:kern w:val="0"/>
          <w:sz w:val="28"/>
          <w:szCs w:val="28"/>
          <w:shd w:val="clear" w:color="auto" w:fill="FFFFFF"/>
          <w:lang/>
        </w:rPr>
        <w:lastRenderedPageBreak/>
        <w:t>义务；</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（五）遵守学生行为规范，尊敬师长，养成良好的思想品德和行为习惯；</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（六）法律、法规及学校章程规定的其他义务。</w:t>
      </w:r>
    </w:p>
    <w:p w:rsidR="007B27C4" w:rsidRDefault="0068145A" w:rsidP="00520D6C">
      <w:pPr>
        <w:widowControl/>
        <w:shd w:val="clear" w:color="auto" w:fill="FFFFFF"/>
        <w:spacing w:beforeLines="100" w:afterLines="100" w:line="500" w:lineRule="exact"/>
        <w:jc w:val="center"/>
        <w:rPr>
          <w:rFonts w:ascii="黑体" w:eastAsia="黑体" w:hAnsi="黑体" w:cs="黑体"/>
          <w:b/>
          <w:bCs/>
          <w:color w:val="333333"/>
          <w:kern w:val="0"/>
          <w:sz w:val="28"/>
          <w:szCs w:val="28"/>
          <w:shd w:val="clear" w:color="auto" w:fill="FFFFFF"/>
          <w:lang/>
        </w:rPr>
      </w:pPr>
      <w:r>
        <w:rPr>
          <w:rFonts w:ascii="黑体" w:eastAsia="黑体" w:hAnsi="黑体" w:cs="黑体" w:hint="eastAsia"/>
          <w:b/>
          <w:bCs/>
          <w:color w:val="333333"/>
          <w:kern w:val="0"/>
          <w:sz w:val="28"/>
          <w:szCs w:val="28"/>
          <w:shd w:val="clear" w:color="auto" w:fill="FFFFFF"/>
          <w:lang/>
        </w:rPr>
        <w:t>第三章</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学籍管理</w:t>
      </w:r>
    </w:p>
    <w:p w:rsidR="007B27C4" w:rsidRDefault="0068145A" w:rsidP="00520D6C">
      <w:pPr>
        <w:widowControl/>
        <w:shd w:val="clear" w:color="auto" w:fill="FFFFFF"/>
        <w:spacing w:beforeLines="100" w:afterLines="100" w:line="500" w:lineRule="exact"/>
        <w:jc w:val="center"/>
        <w:rPr>
          <w:rFonts w:ascii="仿宋" w:eastAsia="仿宋" w:hAnsi="仿宋" w:cs="仿宋"/>
          <w:b/>
          <w:bCs/>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第一节</w:t>
      </w:r>
      <w:r>
        <w:rPr>
          <w:rFonts w:ascii="仿宋" w:eastAsia="仿宋" w:hAnsi="仿宋" w:cs="仿宋" w:hint="eastAsia"/>
          <w:b/>
          <w:bCs/>
          <w:color w:val="333333"/>
          <w:kern w:val="0"/>
          <w:sz w:val="28"/>
          <w:szCs w:val="28"/>
          <w:shd w:val="clear" w:color="auto" w:fill="FFFFFF"/>
          <w:lang/>
        </w:rPr>
        <w:t xml:space="preserve"> </w:t>
      </w:r>
      <w:r>
        <w:rPr>
          <w:rFonts w:ascii="仿宋" w:eastAsia="仿宋" w:hAnsi="仿宋" w:cs="仿宋" w:hint="eastAsia"/>
          <w:b/>
          <w:bCs/>
          <w:color w:val="333333"/>
          <w:kern w:val="0"/>
          <w:sz w:val="28"/>
          <w:szCs w:val="28"/>
          <w:shd w:val="clear" w:color="auto" w:fill="FFFFFF"/>
          <w:lang/>
        </w:rPr>
        <w:t>入学与注册</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第八条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第九条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第十条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新生可以申请保留入学资格。保留入学资格期间不具有学籍。保留入学资格的条件、期限等由学校规定。</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新生保留入学资格期满前应向学校申请入学，经学校审查合格后，办理入学手续。审查不合格的，取消入学资格；逾期不办理入学手续且未有因不可抗力延迟等正当理由的，视为放弃入学资格。</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第十一条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学生入学后，学校应当在</w:t>
      </w:r>
      <w:r>
        <w:rPr>
          <w:rFonts w:ascii="仿宋" w:eastAsia="仿宋" w:hAnsi="仿宋" w:cs="仿宋" w:hint="eastAsia"/>
          <w:color w:val="333333"/>
          <w:kern w:val="0"/>
          <w:sz w:val="28"/>
          <w:szCs w:val="28"/>
          <w:shd w:val="clear" w:color="auto" w:fill="FFFFFF"/>
          <w:lang/>
        </w:rPr>
        <w:t>3</w:t>
      </w:r>
      <w:r>
        <w:rPr>
          <w:rFonts w:ascii="仿宋" w:eastAsia="仿宋" w:hAnsi="仿宋" w:cs="仿宋" w:hint="eastAsia"/>
          <w:color w:val="333333"/>
          <w:kern w:val="0"/>
          <w:sz w:val="28"/>
          <w:szCs w:val="28"/>
          <w:shd w:val="clear" w:color="auto" w:fill="FFFFFF"/>
          <w:lang/>
        </w:rPr>
        <w:t>个</w:t>
      </w:r>
      <w:r>
        <w:rPr>
          <w:rFonts w:ascii="仿宋" w:eastAsia="仿宋" w:hAnsi="仿宋" w:cs="仿宋" w:hint="eastAsia"/>
          <w:color w:val="333333"/>
          <w:kern w:val="0"/>
          <w:sz w:val="28"/>
          <w:szCs w:val="28"/>
          <w:shd w:val="clear" w:color="auto" w:fill="FFFFFF"/>
          <w:lang/>
        </w:rPr>
        <w:t>月内按照国家招生规定进行复查。复查内容主要包括以下方面：</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（一）录取手续及程序等是否合乎国家招生规定；</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（二）所获得的录取资格是否真实、合乎相关规定；</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（三）本人及身份证明与录取通知、考生档案等是否一致；</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（四）身心健康状况是否符合报考专业或者专业类别体检要求，能否</w:t>
      </w:r>
      <w:r>
        <w:rPr>
          <w:rFonts w:ascii="仿宋" w:eastAsia="仿宋" w:hAnsi="仿宋" w:cs="仿宋" w:hint="eastAsia"/>
          <w:color w:val="333333"/>
          <w:kern w:val="0"/>
          <w:sz w:val="28"/>
          <w:szCs w:val="28"/>
          <w:shd w:val="clear" w:color="auto" w:fill="FFFFFF"/>
          <w:lang/>
        </w:rPr>
        <w:lastRenderedPageBreak/>
        <w:t>保证在校正常学习、生活；</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（五）艺术、体育等特殊类型录取学生的专业水平是否符合录取要求。</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复查中发现学生存在弄虚作假、徇私舞弊等情形的，确定为复查不合格，应当取消学籍；情节严重的，学校应当移交有关部门调查处理。</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复查中发现学生身心状况不适宜在校学</w:t>
      </w:r>
      <w:r>
        <w:rPr>
          <w:rFonts w:ascii="仿宋" w:eastAsia="仿宋" w:hAnsi="仿宋" w:cs="仿宋" w:hint="eastAsia"/>
          <w:color w:val="333333"/>
          <w:kern w:val="0"/>
          <w:sz w:val="28"/>
          <w:szCs w:val="28"/>
          <w:shd w:val="clear" w:color="auto" w:fill="FFFFFF"/>
          <w:lang/>
        </w:rPr>
        <w:t>习，经学校指定的二级甲等以上医院诊断，需要在家休养的，可以按照第十条的规定保留入学资格。</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复查的程序和办法，由学校规定。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第十二条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每学期开学时，学生应当按学校规定办理注册手续。不能如期注册的，应当履行暂缓注册手续。未按学校规定缴纳学费或者有其他不符合注册条件的，不予注册。</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家庭经济困难的学生可以申请助学贷款或者其他形式资助，办理有关手续后注册。</w:t>
      </w:r>
    </w:p>
    <w:p w:rsidR="007B27C4" w:rsidRDefault="0068145A" w:rsidP="00520D6C">
      <w:pPr>
        <w:widowControl/>
        <w:shd w:val="clear" w:color="auto" w:fill="FFFFFF"/>
        <w:spacing w:beforeLines="100" w:afterLines="100" w:line="500" w:lineRule="exact"/>
        <w:ind w:firstLineChars="200" w:firstLine="560"/>
        <w:jc w:val="center"/>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学校应当按照国家有关规定为家庭经济困难学生提供教育救助，完善学生资助体系，保证学生不因家庭经济困难而放弃学业。</w:t>
      </w:r>
    </w:p>
    <w:p w:rsidR="007B27C4" w:rsidRDefault="0068145A" w:rsidP="00520D6C">
      <w:pPr>
        <w:widowControl/>
        <w:shd w:val="clear" w:color="auto" w:fill="FFFFFF"/>
        <w:spacing w:beforeLines="100" w:afterLines="100" w:line="500" w:lineRule="exact"/>
        <w:ind w:firstLineChars="200" w:firstLine="560"/>
        <w:jc w:val="center"/>
        <w:rPr>
          <w:rFonts w:ascii="仿宋" w:eastAsia="仿宋" w:hAnsi="仿宋" w:cs="仿宋"/>
          <w:b/>
          <w:bCs/>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第二节</w:t>
      </w:r>
      <w:r>
        <w:rPr>
          <w:rFonts w:ascii="仿宋" w:eastAsia="仿宋" w:hAnsi="仿宋" w:cs="仿宋" w:hint="eastAsia"/>
          <w:b/>
          <w:bCs/>
          <w:color w:val="333333"/>
          <w:kern w:val="0"/>
          <w:sz w:val="28"/>
          <w:szCs w:val="28"/>
          <w:shd w:val="clear" w:color="auto" w:fill="FFFFFF"/>
          <w:lang/>
        </w:rPr>
        <w:t xml:space="preserve"> </w:t>
      </w:r>
      <w:r>
        <w:rPr>
          <w:rFonts w:ascii="仿宋" w:eastAsia="仿宋" w:hAnsi="仿宋" w:cs="仿宋" w:hint="eastAsia"/>
          <w:b/>
          <w:bCs/>
          <w:color w:val="333333"/>
          <w:kern w:val="0"/>
          <w:sz w:val="28"/>
          <w:szCs w:val="28"/>
          <w:shd w:val="clear" w:color="auto" w:fill="FFFFFF"/>
          <w:lang/>
        </w:rPr>
        <w:t>考核与成绩记载</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第十三条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学生应当参加学校教育教学计划规定的课程和各种教育教学环节（以下统称课程）的考核，考核成绩记入成绩册，并归入学籍档案。</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考核分为考试和考查两种。考核和成绩评定方式，以及考核不合格的课程是否重修或者补考，由学校规定。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第十四条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学生思想品德的考核、鉴定，以本规定第四条为主要依据，采取个人小结、师生民主评议等形式进行。</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学生体育成绩评定要突出过程管理，可以根据考勤、课内教学、课外锻炼活动和体质健康等情况综合评定。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lastRenderedPageBreak/>
        <w:t>第十五条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学生每学期或者每学年所修课程或者应修学分数以及升级、跳级、留级、降级等要求，由学校规定。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第十六条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第十七条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学生参加创新创业、社会实践等活动以及发表论文、获得专利授权等与专业学习、学业要求相关的经历、成果，可以折算为学分，计入学业成绩。具体办法由学校规定。</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学校应当鼓励、支持和指导学生参加社会实践、创新创业活动，可以建立创新创业档案、设置创新创业学分。</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第十八条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学校应当健全学生学业成绩和学籍档案管理制</w:t>
      </w:r>
      <w:r>
        <w:rPr>
          <w:rFonts w:ascii="仿宋" w:eastAsia="仿宋" w:hAnsi="仿宋" w:cs="仿宋" w:hint="eastAsia"/>
          <w:color w:val="333333"/>
          <w:kern w:val="0"/>
          <w:sz w:val="28"/>
          <w:szCs w:val="28"/>
          <w:shd w:val="clear" w:color="auto" w:fill="FFFFFF"/>
          <w:lang/>
        </w:rPr>
        <w:t>度，真实、完整地记载、出具学生学业成绩，对通过补考、重修获得的成绩，应当予以标注。</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sz w:val="28"/>
          <w:szCs w:val="28"/>
        </w:rPr>
      </w:pPr>
      <w:r>
        <w:rPr>
          <w:rFonts w:ascii="仿宋" w:eastAsia="仿宋" w:hAnsi="仿宋" w:cs="仿宋" w:hint="eastAsia"/>
          <w:b/>
          <w:bCs/>
          <w:color w:val="333333"/>
          <w:kern w:val="0"/>
          <w:sz w:val="28"/>
          <w:szCs w:val="28"/>
          <w:shd w:val="clear" w:color="auto" w:fill="FFFFFF"/>
          <w:lang/>
        </w:rPr>
        <w:t>第十九条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学生应当按时参加教育教学计划规定</w:t>
      </w:r>
      <w:r>
        <w:rPr>
          <w:rFonts w:ascii="仿宋" w:eastAsia="仿宋" w:hAnsi="仿宋" w:cs="仿宋" w:hint="eastAsia"/>
          <w:color w:val="333333"/>
          <w:kern w:val="0"/>
          <w:sz w:val="28"/>
          <w:szCs w:val="28"/>
          <w:shd w:val="clear" w:color="auto" w:fill="FFFFFF"/>
          <w:lang/>
        </w:rPr>
        <w:t>的活动。不能按时参加的，应当事先请假并获得批准。无故缺席的，根据学校有关规定给予批评教育，情节严重的，给予相应的纪律处分。</w:t>
      </w:r>
    </w:p>
    <w:p w:rsidR="007B27C4" w:rsidRDefault="0068145A" w:rsidP="00520D6C">
      <w:pPr>
        <w:widowControl/>
        <w:shd w:val="clear" w:color="auto" w:fill="FFFFFF"/>
        <w:spacing w:beforeLines="100" w:afterLines="100" w:line="500" w:lineRule="exact"/>
        <w:ind w:firstLineChars="200" w:firstLine="560"/>
        <w:jc w:val="center"/>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lastRenderedPageBreak/>
        <w:t>第二十条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7B27C4" w:rsidRDefault="0068145A" w:rsidP="00520D6C">
      <w:pPr>
        <w:widowControl/>
        <w:shd w:val="clear" w:color="auto" w:fill="FFFFFF"/>
        <w:spacing w:beforeLines="100" w:afterLines="100" w:line="500" w:lineRule="exact"/>
        <w:ind w:firstLineChars="200" w:firstLine="560"/>
        <w:jc w:val="center"/>
        <w:rPr>
          <w:rFonts w:ascii="仿宋" w:eastAsia="仿宋" w:hAnsi="仿宋" w:cs="仿宋"/>
          <w:b/>
          <w:bCs/>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第三节</w:t>
      </w:r>
      <w:r>
        <w:rPr>
          <w:rFonts w:ascii="仿宋" w:eastAsia="仿宋" w:hAnsi="仿宋" w:cs="仿宋" w:hint="eastAsia"/>
          <w:b/>
          <w:bCs/>
          <w:color w:val="333333"/>
          <w:kern w:val="0"/>
          <w:sz w:val="28"/>
          <w:szCs w:val="28"/>
          <w:shd w:val="clear" w:color="auto" w:fill="FFFFFF"/>
          <w:lang/>
        </w:rPr>
        <w:t xml:space="preserve"> </w:t>
      </w:r>
      <w:r>
        <w:rPr>
          <w:rFonts w:ascii="仿宋" w:eastAsia="仿宋" w:hAnsi="仿宋" w:cs="仿宋" w:hint="eastAsia"/>
          <w:b/>
          <w:bCs/>
          <w:color w:val="333333"/>
          <w:kern w:val="0"/>
          <w:sz w:val="28"/>
          <w:szCs w:val="28"/>
          <w:shd w:val="clear" w:color="auto" w:fill="FFFFFF"/>
          <w:lang/>
        </w:rPr>
        <w:t>转专业与转学</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第二十一条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学生在学习期间对其他专业有兴趣和专长的，可以申请转专业；以特殊招生形式录取的学生，国家有相关规定或者录取前与学校有明确约定的，不得转专业。</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学校应当制定学生转专业的具体办法，建立公平、公正的标准和程序，健全公示制度。学校根据社会对人才需求情况的发展变化，需要适当调整专业的，应当允许在读学生转到其他相关专业就读。</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休学创业或退役后复学的学生，因自身情况需要转专业的，学校应当优先考虑。</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第二十二条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学生一般应当在被录取学校完成学业。因患病或者有特殊困难、特别需要，无法继续在本校学习或者不适应本校学习要求的，可</w:t>
      </w:r>
      <w:r>
        <w:rPr>
          <w:rFonts w:ascii="仿宋" w:eastAsia="仿宋" w:hAnsi="仿宋" w:cs="仿宋" w:hint="eastAsia"/>
          <w:color w:val="333333"/>
          <w:kern w:val="0"/>
          <w:sz w:val="28"/>
          <w:szCs w:val="28"/>
          <w:shd w:val="clear" w:color="auto" w:fill="FFFFFF"/>
          <w:lang/>
        </w:rPr>
        <w:t>以申请转学。有下列情形之一，不得转学：</w:t>
      </w:r>
    </w:p>
    <w:p w:rsidR="007B27C4" w:rsidRDefault="0068145A">
      <w:pPr>
        <w:widowControl/>
        <w:numPr>
          <w:ilvl w:val="0"/>
          <w:numId w:val="1"/>
        </w:numPr>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入学未满一学期或者毕业前一年的；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（二）高考成绩低于拟转入学校相关专业同一生源地相应年份录取成绩的；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（三）由低学历层次转为高学历层次的；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（四）以定向就业招生录取的；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（五）研究生拟转入学校、专业的录取控制标准高于其所在学校、专业的；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（六）无正当转学理由的。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学生因学校培养条件改变等非本人原因需要转学的，学校应当出具证明，由所在地省级教育行政部门协调转学到同层次学校。</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lastRenderedPageBreak/>
        <w:t>第二十三条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跨省转学的，由转出地省级教育行政部门商转入地省级教育行政部门，按转学条件确认后办理转学手续。须转户口的由转入地省级教育行政部门将有关文件抄送转入学校所在地的公安机关。</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第二十四条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学校应当按照国家有关规定，建立健全学生转学的具体办法；对转学情况应当及时进行公示，并在转学完成后</w:t>
      </w:r>
      <w:r>
        <w:rPr>
          <w:rFonts w:ascii="仿宋" w:eastAsia="仿宋" w:hAnsi="仿宋" w:cs="仿宋" w:hint="eastAsia"/>
          <w:color w:val="333333"/>
          <w:kern w:val="0"/>
          <w:sz w:val="28"/>
          <w:szCs w:val="28"/>
          <w:shd w:val="clear" w:color="auto" w:fill="FFFFFF"/>
          <w:lang/>
        </w:rPr>
        <w:t>3</w:t>
      </w:r>
      <w:r>
        <w:rPr>
          <w:rFonts w:ascii="仿宋" w:eastAsia="仿宋" w:hAnsi="仿宋" w:cs="仿宋" w:hint="eastAsia"/>
          <w:color w:val="333333"/>
          <w:kern w:val="0"/>
          <w:sz w:val="28"/>
          <w:szCs w:val="28"/>
          <w:shd w:val="clear" w:color="auto" w:fill="FFFFFF"/>
          <w:lang/>
        </w:rPr>
        <w:t>个月内，由转入学校报所在地省级教育行政部门备案。</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省级教育行政部门应当加强对区域内学校转学行为的监督和管理，及时纠正违规转学行为。</w:t>
      </w:r>
    </w:p>
    <w:p w:rsidR="007B27C4" w:rsidRDefault="0068145A" w:rsidP="00520D6C">
      <w:pPr>
        <w:widowControl/>
        <w:shd w:val="clear" w:color="auto" w:fill="FFFFFF"/>
        <w:spacing w:beforeLines="100" w:afterLines="100" w:line="500" w:lineRule="exact"/>
        <w:ind w:firstLineChars="200" w:firstLine="560"/>
        <w:jc w:val="center"/>
        <w:rPr>
          <w:rFonts w:ascii="仿宋" w:eastAsia="仿宋" w:hAnsi="仿宋" w:cs="仿宋"/>
          <w:b/>
          <w:bCs/>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第四节</w:t>
      </w:r>
      <w:r>
        <w:rPr>
          <w:rFonts w:ascii="仿宋" w:eastAsia="仿宋" w:hAnsi="仿宋" w:cs="仿宋" w:hint="eastAsia"/>
          <w:b/>
          <w:bCs/>
          <w:color w:val="333333"/>
          <w:kern w:val="0"/>
          <w:sz w:val="28"/>
          <w:szCs w:val="28"/>
          <w:shd w:val="clear" w:color="auto" w:fill="FFFFFF"/>
          <w:lang/>
        </w:rPr>
        <w:t xml:space="preserve"> </w:t>
      </w:r>
      <w:r>
        <w:rPr>
          <w:rFonts w:ascii="仿宋" w:eastAsia="仿宋" w:hAnsi="仿宋" w:cs="仿宋" w:hint="eastAsia"/>
          <w:b/>
          <w:bCs/>
          <w:color w:val="333333"/>
          <w:kern w:val="0"/>
          <w:sz w:val="28"/>
          <w:szCs w:val="28"/>
          <w:shd w:val="clear" w:color="auto" w:fill="FFFFFF"/>
          <w:lang/>
        </w:rPr>
        <w:t>休学与复学</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第二十五条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学生可以分阶段完成学业，除另有规定外，应当在学校规定的最长学习年限（含休学和保留学籍）内完成学业。</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学生申请休学或者学校认为应当休学的，经学校批准，可以休学。休学次数和期限由学校规定。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第二十六条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学校可以根据情况建立并实行灵活的学习制度。对休学创业的学生，可以单独规定最长学习年限，并简化休学批准程序。</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第二十七条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新生和在校学生应征参加中国人民解放军（含中国人民武装警察部队），学校应当保留其入学资格或者学籍至退役后</w:t>
      </w:r>
      <w:r>
        <w:rPr>
          <w:rFonts w:ascii="仿宋" w:eastAsia="仿宋" w:hAnsi="仿宋" w:cs="仿宋" w:hint="eastAsia"/>
          <w:color w:val="333333"/>
          <w:kern w:val="0"/>
          <w:sz w:val="28"/>
          <w:szCs w:val="28"/>
          <w:shd w:val="clear" w:color="auto" w:fill="FFFFFF"/>
          <w:lang/>
        </w:rPr>
        <w:t>2</w:t>
      </w:r>
      <w:r>
        <w:rPr>
          <w:rFonts w:ascii="仿宋" w:eastAsia="仿宋" w:hAnsi="仿宋" w:cs="仿宋" w:hint="eastAsia"/>
          <w:color w:val="333333"/>
          <w:kern w:val="0"/>
          <w:sz w:val="28"/>
          <w:szCs w:val="28"/>
          <w:shd w:val="clear" w:color="auto" w:fill="FFFFFF"/>
          <w:lang/>
        </w:rPr>
        <w:t>年。</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学生参加学校组织的跨校联合培养项目，在联合培养学校学习期间，学校同时为其保留学籍。</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lastRenderedPageBreak/>
        <w:t>学生保留学籍期间，与其实际所在的部队、学校等组织建立管理关系。</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第二十八条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休学学生应当办理手续离校。学生休学期间，学校应为其保留学籍，但不享受在校学习学生待遇。因病休学学生的医疗费按国家及当地的有关规定处理。</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第二十九条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学生休学期满前应当在学校规定的期限内提出复学申请，经学校复查合格，方可复学。</w:t>
      </w:r>
    </w:p>
    <w:p w:rsidR="007B27C4" w:rsidRDefault="0068145A" w:rsidP="00520D6C">
      <w:pPr>
        <w:widowControl/>
        <w:shd w:val="clear" w:color="auto" w:fill="FFFFFF"/>
        <w:spacing w:beforeLines="100" w:afterLines="100" w:line="500" w:lineRule="exact"/>
        <w:jc w:val="center"/>
        <w:rPr>
          <w:rFonts w:ascii="仿宋" w:eastAsia="仿宋" w:hAnsi="仿宋" w:cs="仿宋"/>
          <w:b/>
          <w:bCs/>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第五节</w:t>
      </w:r>
      <w:r>
        <w:rPr>
          <w:rFonts w:ascii="仿宋" w:eastAsia="仿宋" w:hAnsi="仿宋" w:cs="仿宋" w:hint="eastAsia"/>
          <w:b/>
          <w:bCs/>
          <w:color w:val="333333"/>
          <w:kern w:val="0"/>
          <w:sz w:val="28"/>
          <w:szCs w:val="28"/>
          <w:shd w:val="clear" w:color="auto" w:fill="FFFFFF"/>
          <w:lang/>
        </w:rPr>
        <w:t xml:space="preserve"> </w:t>
      </w:r>
      <w:r>
        <w:rPr>
          <w:rFonts w:ascii="仿宋" w:eastAsia="仿宋" w:hAnsi="仿宋" w:cs="仿宋" w:hint="eastAsia"/>
          <w:b/>
          <w:bCs/>
          <w:color w:val="333333"/>
          <w:kern w:val="0"/>
          <w:sz w:val="28"/>
          <w:szCs w:val="28"/>
          <w:shd w:val="clear" w:color="auto" w:fill="FFFFFF"/>
          <w:lang/>
        </w:rPr>
        <w:t>退学</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第三十条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学生有下列情形之一，学校可予退学处理：</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（一）学业成绩未达到学校要求或者在学校规定的学习年限内未完成学业的；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（二）休学、保留学籍期满，在学校规定期限内未提出复学申请或者申请复学经复查不合格的；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（三）根据学校指定医院诊断，患有疾病或者意外伤残不能继续在校学习的；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（四）未经批准连续两周未参加学校规定的教学活动的；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（五）超过学校规定期限未注册而又未履行暂缓注册手续的；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（六）学校规定的不能完成学业、应予退学的其他情形。</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学生本人申请退学的，经学校审核同意后，办理退学手续。</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第三十一条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退学学生，</w:t>
      </w:r>
      <w:r>
        <w:rPr>
          <w:rFonts w:ascii="仿宋" w:eastAsia="仿宋" w:hAnsi="仿宋" w:cs="仿宋" w:hint="eastAsia"/>
          <w:color w:val="333333"/>
          <w:kern w:val="0"/>
          <w:sz w:val="28"/>
          <w:szCs w:val="28"/>
          <w:shd w:val="clear" w:color="auto" w:fill="FFFFFF"/>
          <w:lang/>
        </w:rPr>
        <w:t>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退学学生的档案由学校退回其家庭所在地，户口应当按照国家相关规定迁回原户籍地或者家庭户籍所在地。</w:t>
      </w:r>
    </w:p>
    <w:p w:rsidR="007B27C4" w:rsidRDefault="0068145A" w:rsidP="00520D6C">
      <w:pPr>
        <w:widowControl/>
        <w:shd w:val="clear" w:color="auto" w:fill="FFFFFF"/>
        <w:spacing w:beforeLines="100" w:afterLines="100" w:line="500" w:lineRule="exact"/>
        <w:jc w:val="center"/>
        <w:rPr>
          <w:rFonts w:ascii="仿宋" w:eastAsia="仿宋" w:hAnsi="仿宋" w:cs="仿宋"/>
          <w:b/>
          <w:bCs/>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lastRenderedPageBreak/>
        <w:t>第六节</w:t>
      </w:r>
      <w:r>
        <w:rPr>
          <w:rFonts w:ascii="仿宋" w:eastAsia="仿宋" w:hAnsi="仿宋" w:cs="仿宋" w:hint="eastAsia"/>
          <w:b/>
          <w:bCs/>
          <w:color w:val="333333"/>
          <w:kern w:val="0"/>
          <w:sz w:val="28"/>
          <w:szCs w:val="28"/>
          <w:shd w:val="clear" w:color="auto" w:fill="FFFFFF"/>
          <w:lang/>
        </w:rPr>
        <w:t xml:space="preserve"> </w:t>
      </w:r>
      <w:r>
        <w:rPr>
          <w:rFonts w:ascii="仿宋" w:eastAsia="仿宋" w:hAnsi="仿宋" w:cs="仿宋" w:hint="eastAsia"/>
          <w:b/>
          <w:bCs/>
          <w:color w:val="333333"/>
          <w:kern w:val="0"/>
          <w:sz w:val="28"/>
          <w:szCs w:val="28"/>
          <w:shd w:val="clear" w:color="auto" w:fill="FFFFFF"/>
          <w:lang/>
        </w:rPr>
        <w:t>毕业与结业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第三十二条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学生在学校规定学习年限内，修完教育教学计划规定内容，成绩合格，达到学校毕业要求的，学校应当准予毕业，并在学生离校前发给毕业证书。</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符合学位授予条件的，学位授予单位应当颁发学位证书。</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学生提前完成教育教学计划规定内容，获得毕业所要求的学分，可以申请提前毕业。学生提前毕业的条件，由学校规定。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第三十三条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学生在学校规定学习年限内，修完教育教学计划规定内容，但未达到学校毕业要求的，学校可以准予结业，发给结业证书。</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结业后是否可以补考、重修或者补作毕业设计、论文、答辩，以及是否颁发毕业证书、学位证书，由学校规定。合格后颁发的毕业证书、学位证书，毕业时间、获得学位时间按发证日期填写。</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对退学学生</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学校应当发给肄业证书或者写实性学习证明。</w:t>
      </w:r>
    </w:p>
    <w:p w:rsidR="007B27C4" w:rsidRDefault="0068145A" w:rsidP="00520D6C">
      <w:pPr>
        <w:widowControl/>
        <w:shd w:val="clear" w:color="auto" w:fill="FFFFFF"/>
        <w:spacing w:beforeLines="100" w:afterLines="100" w:line="500" w:lineRule="exact"/>
        <w:jc w:val="center"/>
        <w:rPr>
          <w:rFonts w:ascii="仿宋" w:eastAsia="仿宋" w:hAnsi="仿宋" w:cs="仿宋"/>
          <w:b/>
          <w:bCs/>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第七节</w:t>
      </w:r>
      <w:r>
        <w:rPr>
          <w:rFonts w:ascii="仿宋" w:eastAsia="仿宋" w:hAnsi="仿宋" w:cs="仿宋" w:hint="eastAsia"/>
          <w:b/>
          <w:bCs/>
          <w:color w:val="333333"/>
          <w:kern w:val="0"/>
          <w:sz w:val="28"/>
          <w:szCs w:val="28"/>
          <w:shd w:val="clear" w:color="auto" w:fill="FFFFFF"/>
          <w:lang/>
        </w:rPr>
        <w:t xml:space="preserve"> </w:t>
      </w:r>
      <w:r>
        <w:rPr>
          <w:rFonts w:ascii="仿宋" w:eastAsia="仿宋" w:hAnsi="仿宋" w:cs="仿宋" w:hint="eastAsia"/>
          <w:b/>
          <w:bCs/>
          <w:color w:val="333333"/>
          <w:kern w:val="0"/>
          <w:sz w:val="28"/>
          <w:szCs w:val="28"/>
          <w:shd w:val="clear" w:color="auto" w:fill="FFFFFF"/>
          <w:lang/>
        </w:rPr>
        <w:t>学业证书管理</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第三十四条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学校应当严格按照招生时确定的办学类型和学习形式，以及学生招生录取时填报的个人信息，填写、颁发学历证书、学位证书及其他学业证书。</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第三十五条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学校应当执行高等教育学籍学历电子注册管理制度，完善学籍学历信息管理办法，按相关规定及时完成学生学籍学历电子注册。</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lastRenderedPageBreak/>
        <w:t>第三十六条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对完成本专业学业同时辅修其他专业并达到该专</w:t>
      </w:r>
      <w:r>
        <w:rPr>
          <w:rFonts w:ascii="仿宋" w:eastAsia="仿宋" w:hAnsi="仿宋" w:cs="仿宋" w:hint="eastAsia"/>
          <w:color w:val="333333"/>
          <w:kern w:val="0"/>
          <w:sz w:val="28"/>
          <w:szCs w:val="28"/>
          <w:shd w:val="clear" w:color="auto" w:fill="FFFFFF"/>
          <w:lang/>
        </w:rPr>
        <w:t>业辅修要求的学生，由学校发给辅修专业证书。</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第三十七条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被撤销的学历证书、学位证书已注册的，学校应当予以注销并报教育行政部门宣布无效。</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sz w:val="28"/>
          <w:szCs w:val="28"/>
        </w:rPr>
      </w:pPr>
      <w:r>
        <w:rPr>
          <w:rFonts w:ascii="仿宋" w:eastAsia="仿宋" w:hAnsi="仿宋" w:cs="仿宋" w:hint="eastAsia"/>
          <w:b/>
          <w:bCs/>
          <w:color w:val="333333"/>
          <w:kern w:val="0"/>
          <w:sz w:val="28"/>
          <w:szCs w:val="28"/>
          <w:shd w:val="clear" w:color="auto" w:fill="FFFFFF"/>
          <w:lang/>
        </w:rPr>
        <w:t>第三十八条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学历证书和学位证书遗失或者损坏，经本人申请，学校核实后应当出具相应的证明书。证明书与原证书具有同等效力。</w:t>
      </w:r>
    </w:p>
    <w:p w:rsidR="007B27C4" w:rsidRDefault="0068145A" w:rsidP="00520D6C">
      <w:pPr>
        <w:widowControl/>
        <w:shd w:val="clear" w:color="auto" w:fill="FFFFFF"/>
        <w:spacing w:beforeLines="100" w:afterLines="100" w:line="500" w:lineRule="exact"/>
        <w:jc w:val="center"/>
        <w:rPr>
          <w:rFonts w:ascii="黑体" w:eastAsia="黑体" w:hAnsi="黑体" w:cs="黑体"/>
          <w:b/>
          <w:bCs/>
          <w:color w:val="333333"/>
          <w:kern w:val="0"/>
          <w:sz w:val="28"/>
          <w:szCs w:val="28"/>
          <w:shd w:val="clear" w:color="auto" w:fill="FFFFFF"/>
          <w:lang/>
        </w:rPr>
      </w:pPr>
      <w:r>
        <w:rPr>
          <w:rFonts w:ascii="黑体" w:eastAsia="黑体" w:hAnsi="黑体" w:cs="黑体" w:hint="eastAsia"/>
          <w:b/>
          <w:bCs/>
          <w:color w:val="333333"/>
          <w:kern w:val="0"/>
          <w:sz w:val="28"/>
          <w:szCs w:val="28"/>
          <w:shd w:val="clear" w:color="auto" w:fill="FFFFFF"/>
          <w:lang/>
        </w:rPr>
        <w:t>第四章</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校园秩序与课外活动</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第三十九条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学校、学生应当共同维护校园正常秩序，保障学校环境安全、稳定，保障学生的正常学习和生活。</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学校应当建立和完善学生参与管理的组织形式，支持和保障学生依法、依章程参与学校管理。</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第四十一条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学生应当自觉遵守公民道德规范，自觉遵守学校管理制度，创造和维护文明、整洁、优美、安全的学习和生活环境，树立安全风险防范和自我保护意识，保障自身合法权益。</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第四十二条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学生不得有酗酒、打架斗殴、赌博、吸毒，传播、复制、贩卖非法书刊和音像制品等违法行为；不得参与非法传销和进行邪教、封建迷信</w:t>
      </w:r>
      <w:r>
        <w:rPr>
          <w:rFonts w:ascii="仿宋" w:eastAsia="仿宋" w:hAnsi="仿宋" w:cs="仿宋" w:hint="eastAsia"/>
          <w:color w:val="333333"/>
          <w:kern w:val="0"/>
          <w:sz w:val="28"/>
          <w:szCs w:val="28"/>
          <w:shd w:val="clear" w:color="auto" w:fill="FFFFFF"/>
          <w:lang/>
        </w:rPr>
        <w:t>活动；不得从事或者参与有损大学生形象、有悖社会公序良俗的活动。</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学校发现学生在校内有违法行为或者严重精神疾病可能对他人造成伤害的，可以依法采取或者协助有关部门采取必要措施。</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lastRenderedPageBreak/>
        <w:t>第四十三条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学校应当坚持教育与宗教相分离原则。任何组织和个人不得在学校进行宗教活动。</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第四十四条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学校应当建立健全学生代表大会制度，为学生会、研究生会等开展活动提供必要条件，支持其在学生管理中发挥作用。</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学生可以在校内成立、参加学生团体。学生成立团体，应当按学校有关规定提出书面申请，报学校批准并施行登记和年检制度。</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学生团体应当在宪法、</w:t>
      </w:r>
      <w:r>
        <w:rPr>
          <w:rFonts w:ascii="仿宋" w:eastAsia="仿宋" w:hAnsi="仿宋" w:cs="仿宋" w:hint="eastAsia"/>
          <w:color w:val="333333"/>
          <w:kern w:val="0"/>
          <w:sz w:val="28"/>
          <w:szCs w:val="28"/>
          <w:shd w:val="clear" w:color="auto" w:fill="FFFFFF"/>
          <w:lang/>
        </w:rPr>
        <w:t>法律、法规和学校管理制度范围内活动，接受学校的领导和管理。学生团体邀请校外组织、人员到校举办讲座等活动，需经学校批准。</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第四十五条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学校提倡并支持学生及学生团体开展有益于身心健康、成长成才的学术、科技、艺术、文娱、体育等活动。</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学生进行课外活动不得影响学校正常的教育教学秩序和生活秩序。</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学生参加勤工助学活动应当遵守法律、法规以及学校、用工单位的管理制度，履行勤工助学活动的有关协议。</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第四十六条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学生举行大型集会、游行、示威等活动，应当按法律程序和有关规定获得批准。对未获批准的，学校应当依法劝阻或者制止。</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第四十七条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学生应当遵守国家和学校关于网络使用的有关规定，不得登录非法网站和传播非法文字、音频、视频资料等，不得编造或者传播虚假、有害信息；不得攻击、侵入他人计算机和移动通讯网络系统。</w:t>
      </w:r>
    </w:p>
    <w:p w:rsidR="007B27C4" w:rsidRDefault="0068145A" w:rsidP="00520D6C">
      <w:pPr>
        <w:widowControl/>
        <w:shd w:val="clear" w:color="auto" w:fill="FFFFFF"/>
        <w:spacing w:beforeLines="100" w:afterLines="10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第四十八条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学校应当建立健全学生住宿管理制度。学生应当遵守学校关于学生住宿管理的规定。鼓励和支持学生通过制定公约，实施自我管理。</w:t>
      </w:r>
    </w:p>
    <w:p w:rsidR="007B27C4" w:rsidRDefault="0068145A" w:rsidP="00520D6C">
      <w:pPr>
        <w:widowControl/>
        <w:shd w:val="clear" w:color="auto" w:fill="FFFFFF"/>
        <w:spacing w:beforeLines="100" w:afterLines="100" w:line="500" w:lineRule="exact"/>
        <w:jc w:val="center"/>
        <w:rPr>
          <w:rFonts w:ascii="黑体" w:eastAsia="黑体" w:hAnsi="黑体" w:cs="黑体"/>
          <w:b/>
          <w:bCs/>
          <w:color w:val="333333"/>
          <w:kern w:val="0"/>
          <w:sz w:val="28"/>
          <w:szCs w:val="28"/>
          <w:shd w:val="clear" w:color="auto" w:fill="FFFFFF"/>
          <w:lang/>
        </w:rPr>
      </w:pPr>
      <w:r>
        <w:rPr>
          <w:rFonts w:ascii="黑体" w:eastAsia="黑体" w:hAnsi="黑体" w:cs="黑体" w:hint="eastAsia"/>
          <w:b/>
          <w:bCs/>
          <w:color w:val="333333"/>
          <w:kern w:val="0"/>
          <w:sz w:val="28"/>
          <w:szCs w:val="28"/>
          <w:shd w:val="clear" w:color="auto" w:fill="FFFFFF"/>
          <w:lang/>
        </w:rPr>
        <w:lastRenderedPageBreak/>
        <w:t>第五章</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奖励与处分</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第四十九条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学校、省（区、市）和国家有关部门应当对在德、智、体、美等方面全面发展或者在思想品德、学业成绩、科技创造、体育竞赛、文艺活动、志愿服务及社会实践等方面表现突出的学生，</w:t>
      </w:r>
      <w:r>
        <w:rPr>
          <w:rFonts w:ascii="仿宋" w:eastAsia="仿宋" w:hAnsi="仿宋" w:cs="仿宋" w:hint="eastAsia"/>
          <w:color w:val="333333"/>
          <w:kern w:val="0"/>
          <w:sz w:val="28"/>
          <w:szCs w:val="28"/>
          <w:shd w:val="clear" w:color="auto" w:fill="FFFFFF"/>
          <w:lang/>
        </w:rPr>
        <w:t>给予表彰和奖励。</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对学生的表彰和奖励可以采取授予“三好学生”称号或者其他荣誉称号、颁发奖学金等多种形式，给予相应的精神鼓励或者物质奖励。</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学校对学生予以表彰和奖励，以及确定推荐免试研究生、国家奖学金、公派出国留学人选等赋予学生利益的行为，应当建立公开、公平、公正的程序和规定，建立和完善相应的选拔、公示等制度。</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第五十一条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对有违反法律法规、本规定以及学校纪律行为的学生，学校应当给予批评教育，并可视情节轻重，给予如下纪律处分：</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（一）警告；</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（二）严重警告；</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（三）记过；</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（四）留校察看；</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（五）开除学籍。</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第五十二条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学生有下列情形之一，学校可以给予开除学籍处分：</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（一）违反宪法，反对四项基本原则、破坏安定团结、扰乱社会秩序的；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（二）触犯国家法律，构成刑事犯罪的；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（三）受到治安管理处罚，情节严重、性质恶劣的；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（四）代替他人或者让他人代替自己参加考试、组织作弊、使用通讯设备或其他器材作弊、向他人出售考试试题或答案牟取利益，以及其他严重作弊或扰乱考试秩序行为的；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lastRenderedPageBreak/>
        <w:t>（五）学位论文、公开发表的研究成果存在抄袭、篡改、伪造等学术不端行为，情节严重的，或者代写论文、买卖论文的；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（六）违反本规定和学校规定，严重影响学校教育教学秩序、生活秩序以及公共场所管理秩序的；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（七）侵害其他个人、组织合法权益，造成严重后果的；</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（八）屡次违反学校规定受到纪律处分，经教育不改的。</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第五十三条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学校对学生作出处分，应当出具处分决定书。处分决定书应当包括下列内容：</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（一）学生的基本信息；</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（二）作出处分的事实和证据；</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（三）处分的种类、依据、期限；</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（四）申诉的途径和期限；</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（五）其他必要内容。</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第五十四条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学校给予学生处分，应当坚持教育与惩戒相结合，与学生违法、违纪行为的性质和过错的严重程度相适应</w:t>
      </w:r>
      <w:r>
        <w:rPr>
          <w:rFonts w:ascii="仿宋" w:eastAsia="仿宋" w:hAnsi="仿宋" w:cs="仿宋" w:hint="eastAsia"/>
          <w:color w:val="333333"/>
          <w:kern w:val="0"/>
          <w:sz w:val="28"/>
          <w:szCs w:val="28"/>
          <w:shd w:val="clear" w:color="auto" w:fill="FFFFFF"/>
          <w:lang/>
        </w:rPr>
        <w:t>。学校对学生的处分，应当做到证据充分、依据明确、定性准确、程序正当、处分适当。</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第五十五条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在对学生作出处分或者其他不利决定之前，学校应当告知学生作出决定的事实、理由及依据，并告知学生享有陈述和申辩的权利，听取学生的陈述和申辩。</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处理、处分决定以及处分告知书等，应当直接送达学生本人，学生拒绝签收的，可以以留置方式送达；已离校的，可以采取邮寄方式送达；难于联系的，可以利用学校网站、新闻媒体等以公告方式送达。</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第五十六条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对学生作出取消入学资格、取消学籍、退学、开除学籍或者其他涉及学生重大利益的处理或者处分决定</w:t>
      </w:r>
      <w:r>
        <w:rPr>
          <w:rFonts w:ascii="仿宋" w:eastAsia="仿宋" w:hAnsi="仿宋" w:cs="仿宋" w:hint="eastAsia"/>
          <w:color w:val="333333"/>
          <w:kern w:val="0"/>
          <w:sz w:val="28"/>
          <w:szCs w:val="28"/>
          <w:shd w:val="clear" w:color="auto" w:fill="FFFFFF"/>
          <w:lang/>
        </w:rPr>
        <w:t>的，应当提交校</w:t>
      </w:r>
      <w:r>
        <w:rPr>
          <w:rFonts w:ascii="仿宋" w:eastAsia="仿宋" w:hAnsi="仿宋" w:cs="仿宋" w:hint="eastAsia"/>
          <w:color w:val="333333"/>
          <w:kern w:val="0"/>
          <w:sz w:val="28"/>
          <w:szCs w:val="28"/>
          <w:shd w:val="clear" w:color="auto" w:fill="FFFFFF"/>
          <w:lang/>
        </w:rPr>
        <w:lastRenderedPageBreak/>
        <w:t>长办公会或者校长授权的专门会议研究决定，并应当事先进行合法性审查。</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第五十七条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除开除学籍处分以外，给予学生处分一般应当设置</w:t>
      </w:r>
      <w:r>
        <w:rPr>
          <w:rFonts w:ascii="仿宋" w:eastAsia="仿宋" w:hAnsi="仿宋" w:cs="仿宋" w:hint="eastAsia"/>
          <w:color w:val="333333"/>
          <w:kern w:val="0"/>
          <w:sz w:val="28"/>
          <w:szCs w:val="28"/>
          <w:shd w:val="clear" w:color="auto" w:fill="FFFFFF"/>
          <w:lang/>
        </w:rPr>
        <w:t>6</w:t>
      </w:r>
      <w:r>
        <w:rPr>
          <w:rFonts w:ascii="仿宋" w:eastAsia="仿宋" w:hAnsi="仿宋" w:cs="仿宋" w:hint="eastAsia"/>
          <w:color w:val="333333"/>
          <w:kern w:val="0"/>
          <w:sz w:val="28"/>
          <w:szCs w:val="28"/>
          <w:shd w:val="clear" w:color="auto" w:fill="FFFFFF"/>
          <w:lang/>
        </w:rPr>
        <w:t>到</w:t>
      </w:r>
      <w:r>
        <w:rPr>
          <w:rFonts w:ascii="仿宋" w:eastAsia="仿宋" w:hAnsi="仿宋" w:cs="仿宋" w:hint="eastAsia"/>
          <w:color w:val="333333"/>
          <w:kern w:val="0"/>
          <w:sz w:val="28"/>
          <w:szCs w:val="28"/>
          <w:shd w:val="clear" w:color="auto" w:fill="FFFFFF"/>
          <w:lang/>
        </w:rPr>
        <w:t>12</w:t>
      </w:r>
      <w:r>
        <w:rPr>
          <w:rFonts w:ascii="仿宋" w:eastAsia="仿宋" w:hAnsi="仿宋" w:cs="仿宋" w:hint="eastAsia"/>
          <w:color w:val="333333"/>
          <w:kern w:val="0"/>
          <w:sz w:val="28"/>
          <w:szCs w:val="28"/>
          <w:shd w:val="clear" w:color="auto" w:fill="FFFFFF"/>
          <w:lang/>
        </w:rPr>
        <w:t>个月期限，到期按学校规定程序予以解除。解除处分后，学生获得表彰、奖励及其他权益，不再受原处分的影响。</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第五十八条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对学生的奖励、处理、处分及解除处分材料，学校应当真实完整地归入学校文书档案和本人档案。</w:t>
      </w:r>
    </w:p>
    <w:p w:rsidR="007B27C4" w:rsidRDefault="0068145A">
      <w:pPr>
        <w:widowControl/>
        <w:shd w:val="clear" w:color="auto" w:fill="FFFFFF"/>
        <w:spacing w:line="500" w:lineRule="exact"/>
        <w:ind w:firstLineChars="200" w:firstLine="560"/>
        <w:jc w:val="left"/>
        <w:rPr>
          <w:rFonts w:ascii="仿宋" w:eastAsia="仿宋" w:hAnsi="仿宋" w:cs="仿宋"/>
          <w:color w:val="333333"/>
          <w:sz w:val="28"/>
          <w:szCs w:val="28"/>
        </w:rPr>
      </w:pPr>
      <w:r>
        <w:rPr>
          <w:rFonts w:ascii="仿宋" w:eastAsia="仿宋" w:hAnsi="仿宋" w:cs="仿宋" w:hint="eastAsia"/>
          <w:color w:val="333333"/>
          <w:kern w:val="0"/>
          <w:sz w:val="28"/>
          <w:szCs w:val="28"/>
          <w:shd w:val="clear" w:color="auto" w:fill="FFFFFF"/>
          <w:lang/>
        </w:rPr>
        <w:t>被开除学籍的学生，由学校发给学习证明。学生按学校规定期限离校，档案由学校退回其家庭所在地，户口应当按照国家相关规定迁回原户籍地或者家庭户籍所在地。</w:t>
      </w:r>
    </w:p>
    <w:p w:rsidR="007B27C4" w:rsidRDefault="0068145A" w:rsidP="00520D6C">
      <w:pPr>
        <w:widowControl/>
        <w:shd w:val="clear" w:color="auto" w:fill="FFFFFF"/>
        <w:spacing w:beforeLines="100" w:afterLines="100" w:line="500" w:lineRule="exact"/>
        <w:jc w:val="center"/>
        <w:rPr>
          <w:rFonts w:ascii="黑体" w:eastAsia="黑体" w:hAnsi="黑体" w:cs="黑体"/>
          <w:b/>
          <w:bCs/>
          <w:color w:val="333333"/>
          <w:kern w:val="0"/>
          <w:sz w:val="28"/>
          <w:szCs w:val="28"/>
          <w:shd w:val="clear" w:color="auto" w:fill="FFFFFF"/>
          <w:lang/>
        </w:rPr>
      </w:pPr>
      <w:r>
        <w:rPr>
          <w:rFonts w:ascii="黑体" w:eastAsia="黑体" w:hAnsi="黑体" w:cs="黑体" w:hint="eastAsia"/>
          <w:b/>
          <w:bCs/>
          <w:color w:val="333333"/>
          <w:kern w:val="0"/>
          <w:sz w:val="28"/>
          <w:szCs w:val="28"/>
          <w:shd w:val="clear" w:color="auto" w:fill="FFFFFF"/>
          <w:lang/>
        </w:rPr>
        <w:t>第六章</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学生申诉</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第五十九条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学校应当成立学生申诉处理委员会，负责受理学生对处理或者处分决定不服提起的申诉。</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学生申诉处理委员会应当由学校相关负责人、职能部门负责人、教师代表、学生代表、负责法律事务的相关机构负责人等组成，可以聘请校外法律、教育等方面专家参加。</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学校应当制定学生申诉的具体办法</w:t>
      </w:r>
      <w:r>
        <w:rPr>
          <w:rFonts w:ascii="仿宋" w:eastAsia="仿宋" w:hAnsi="仿宋" w:cs="仿宋" w:hint="eastAsia"/>
          <w:color w:val="333333"/>
          <w:kern w:val="0"/>
          <w:sz w:val="28"/>
          <w:szCs w:val="28"/>
          <w:shd w:val="clear" w:color="auto" w:fill="FFFFFF"/>
          <w:lang/>
        </w:rPr>
        <w:t>,</w:t>
      </w:r>
      <w:r>
        <w:rPr>
          <w:rFonts w:ascii="仿宋" w:eastAsia="仿宋" w:hAnsi="仿宋" w:cs="仿宋" w:hint="eastAsia"/>
          <w:color w:val="333333"/>
          <w:kern w:val="0"/>
          <w:sz w:val="28"/>
          <w:szCs w:val="28"/>
          <w:shd w:val="clear" w:color="auto" w:fill="FFFFFF"/>
          <w:lang/>
        </w:rPr>
        <w:t xml:space="preserve">健全学生申诉处理委员会的组成与工作规则，提供必要条件，保证其能够客观、公正地履行职责。　</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第六十条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学生对学校的处理或者处分决定有异议的，可以在接到学校处理或者处分决定书之日起</w:t>
      </w:r>
      <w:r>
        <w:rPr>
          <w:rFonts w:ascii="仿宋" w:eastAsia="仿宋" w:hAnsi="仿宋" w:cs="仿宋" w:hint="eastAsia"/>
          <w:color w:val="333333"/>
          <w:kern w:val="0"/>
          <w:sz w:val="28"/>
          <w:szCs w:val="28"/>
          <w:shd w:val="clear" w:color="auto" w:fill="FFFFFF"/>
          <w:lang/>
        </w:rPr>
        <w:t>10</w:t>
      </w:r>
      <w:r>
        <w:rPr>
          <w:rFonts w:ascii="仿宋" w:eastAsia="仿宋" w:hAnsi="仿宋" w:cs="仿宋" w:hint="eastAsia"/>
          <w:color w:val="333333"/>
          <w:kern w:val="0"/>
          <w:sz w:val="28"/>
          <w:szCs w:val="28"/>
          <w:shd w:val="clear" w:color="auto" w:fill="FFFFFF"/>
          <w:lang/>
        </w:rPr>
        <w:t>日内，向学校学生申诉处理委员会提出书面申诉。</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第六十一条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学生申诉处理委员会对学生提出的申诉进行复查，并在接到书面申诉之日起</w:t>
      </w:r>
      <w:r>
        <w:rPr>
          <w:rFonts w:ascii="仿宋" w:eastAsia="仿宋" w:hAnsi="仿宋" w:cs="仿宋" w:hint="eastAsia"/>
          <w:color w:val="333333"/>
          <w:kern w:val="0"/>
          <w:sz w:val="28"/>
          <w:szCs w:val="28"/>
          <w:shd w:val="clear" w:color="auto" w:fill="FFFFFF"/>
          <w:lang/>
        </w:rPr>
        <w:t>15</w:t>
      </w:r>
      <w:r>
        <w:rPr>
          <w:rFonts w:ascii="仿宋" w:eastAsia="仿宋" w:hAnsi="仿宋" w:cs="仿宋" w:hint="eastAsia"/>
          <w:color w:val="333333"/>
          <w:kern w:val="0"/>
          <w:sz w:val="28"/>
          <w:szCs w:val="28"/>
          <w:shd w:val="clear" w:color="auto" w:fill="FFFFFF"/>
          <w:lang/>
        </w:rPr>
        <w:t>日内作出复查结论并告知申诉人。情况复杂不能在规定限期内作出结论的，经学校负责人批准，可延长</w:t>
      </w:r>
      <w:r>
        <w:rPr>
          <w:rFonts w:ascii="仿宋" w:eastAsia="仿宋" w:hAnsi="仿宋" w:cs="仿宋" w:hint="eastAsia"/>
          <w:color w:val="333333"/>
          <w:kern w:val="0"/>
          <w:sz w:val="28"/>
          <w:szCs w:val="28"/>
          <w:shd w:val="clear" w:color="auto" w:fill="FFFFFF"/>
          <w:lang/>
        </w:rPr>
        <w:t>15</w:t>
      </w:r>
      <w:r>
        <w:rPr>
          <w:rFonts w:ascii="仿宋" w:eastAsia="仿宋" w:hAnsi="仿宋" w:cs="仿宋" w:hint="eastAsia"/>
          <w:color w:val="333333"/>
          <w:kern w:val="0"/>
          <w:sz w:val="28"/>
          <w:szCs w:val="28"/>
          <w:shd w:val="clear" w:color="auto" w:fill="FFFFFF"/>
          <w:lang/>
        </w:rPr>
        <w:lastRenderedPageBreak/>
        <w:t>日。学生申诉处理委员会认为必要的，可以建议学校暂缓执行有关决定。</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学生申诉处理委员会经复查，认为做出处理或者处分的事实、依据、程序等存在不当，可以作出建议撤销或变更的复查意见，要求相关职能部门予以研究，重新提交校长办公会或者专门会议作出决定。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第六十二条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学生对复查决定有异议的，在接到学校复查决定书之日起</w:t>
      </w:r>
      <w:r>
        <w:rPr>
          <w:rFonts w:ascii="仿宋" w:eastAsia="仿宋" w:hAnsi="仿宋" w:cs="仿宋" w:hint="eastAsia"/>
          <w:color w:val="333333"/>
          <w:kern w:val="0"/>
          <w:sz w:val="28"/>
          <w:szCs w:val="28"/>
          <w:shd w:val="clear" w:color="auto" w:fill="FFFFFF"/>
          <w:lang/>
        </w:rPr>
        <w:t>15</w:t>
      </w:r>
      <w:r>
        <w:rPr>
          <w:rFonts w:ascii="仿宋" w:eastAsia="仿宋" w:hAnsi="仿宋" w:cs="仿宋" w:hint="eastAsia"/>
          <w:color w:val="333333"/>
          <w:kern w:val="0"/>
          <w:sz w:val="28"/>
          <w:szCs w:val="28"/>
          <w:shd w:val="clear" w:color="auto" w:fill="FFFFFF"/>
          <w:lang/>
        </w:rPr>
        <w:t>日内，可以向学校所在地省级</w:t>
      </w:r>
      <w:r>
        <w:rPr>
          <w:rFonts w:ascii="仿宋" w:eastAsia="仿宋" w:hAnsi="仿宋" w:cs="仿宋" w:hint="eastAsia"/>
          <w:color w:val="333333"/>
          <w:kern w:val="0"/>
          <w:sz w:val="28"/>
          <w:szCs w:val="28"/>
          <w:shd w:val="clear" w:color="auto" w:fill="FFFFFF"/>
          <w:lang/>
        </w:rPr>
        <w:t>教育行政部门提出书面申诉。</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省级教育行政部门应当在接到学生书面申诉之日起</w:t>
      </w:r>
      <w:r>
        <w:rPr>
          <w:rFonts w:ascii="仿宋" w:eastAsia="仿宋" w:hAnsi="仿宋" w:cs="仿宋" w:hint="eastAsia"/>
          <w:color w:val="333333"/>
          <w:kern w:val="0"/>
          <w:sz w:val="28"/>
          <w:szCs w:val="28"/>
          <w:shd w:val="clear" w:color="auto" w:fill="FFFFFF"/>
          <w:lang/>
        </w:rPr>
        <w:t>30</w:t>
      </w:r>
      <w:r>
        <w:rPr>
          <w:rFonts w:ascii="仿宋" w:eastAsia="仿宋" w:hAnsi="仿宋" w:cs="仿宋" w:hint="eastAsia"/>
          <w:color w:val="333333"/>
          <w:kern w:val="0"/>
          <w:sz w:val="28"/>
          <w:szCs w:val="28"/>
          <w:shd w:val="clear" w:color="auto" w:fill="FFFFFF"/>
          <w:lang/>
        </w:rPr>
        <w:t>个工作日内，对申诉人的问题给予处理并作出决定。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第六十三条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省级教育行政部门在处理因对学校处理或者处分决定不服提起的学生申诉时，应当听取学生和学校的意见，并可根据需要进行必要的调查。根据审查结论，区别不同情况，分别作出下列处理：</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（一）事实清楚、依据明确、定性准确、程序正当、处分适当的，予以维持；</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（二）认定事实不存在，或者学校超越职权、违反上位法规定作出决定的，责令学校予以撤销；</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（三）认定事实清楚，但认定情节有误、定性不准确，或</w:t>
      </w:r>
      <w:r>
        <w:rPr>
          <w:rFonts w:ascii="仿宋" w:eastAsia="仿宋" w:hAnsi="仿宋" w:cs="仿宋" w:hint="eastAsia"/>
          <w:color w:val="333333"/>
          <w:kern w:val="0"/>
          <w:sz w:val="28"/>
          <w:szCs w:val="28"/>
          <w:shd w:val="clear" w:color="auto" w:fill="FFFFFF"/>
          <w:lang/>
        </w:rPr>
        <w:t>者适用依据有错误的，责令学校变更或者重新作出决定；</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t>（四）认定事实不清、证据不足，或者违反本规定以及学校规定的程序和权限的，责令学校重新作出决定。</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第六十四条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自处理、处分或者复查决定书送达之日起，学生在申诉期内未提出申诉的视为放弃申诉，学校或者省级教育行政部门不再受理其提出的申诉。</w:t>
      </w:r>
    </w:p>
    <w:p w:rsidR="007B27C4" w:rsidRDefault="0068145A">
      <w:pPr>
        <w:widowControl/>
        <w:shd w:val="clear" w:color="auto" w:fill="FFFFFF"/>
        <w:spacing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color w:val="333333"/>
          <w:kern w:val="0"/>
          <w:sz w:val="28"/>
          <w:szCs w:val="28"/>
          <w:shd w:val="clear" w:color="auto" w:fill="FFFFFF"/>
          <w:lang/>
        </w:rPr>
        <w:lastRenderedPageBreak/>
        <w:t>处理、处分或者复查决定书未告知学生申诉期限的，申诉期限自学生知道或者应当知道处理或者处分决定之日起计算，但最长不得超过</w:t>
      </w:r>
      <w:r>
        <w:rPr>
          <w:rFonts w:ascii="仿宋" w:eastAsia="仿宋" w:hAnsi="仿宋" w:cs="仿宋" w:hint="eastAsia"/>
          <w:color w:val="333333"/>
          <w:kern w:val="0"/>
          <w:sz w:val="28"/>
          <w:szCs w:val="28"/>
          <w:shd w:val="clear" w:color="auto" w:fill="FFFFFF"/>
          <w:lang/>
        </w:rPr>
        <w:t>6</w:t>
      </w:r>
      <w:r>
        <w:rPr>
          <w:rFonts w:ascii="仿宋" w:eastAsia="仿宋" w:hAnsi="仿宋" w:cs="仿宋" w:hint="eastAsia"/>
          <w:color w:val="333333"/>
          <w:kern w:val="0"/>
          <w:sz w:val="28"/>
          <w:szCs w:val="28"/>
          <w:shd w:val="clear" w:color="auto" w:fill="FFFFFF"/>
          <w:lang/>
        </w:rPr>
        <w:t>个月。</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第六十五条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学生认为学校及其工作人员违反本规定，侵害其合法权益的；或者学校制定的规章制度与法律法规</w:t>
      </w:r>
      <w:r>
        <w:rPr>
          <w:rFonts w:ascii="仿宋" w:eastAsia="仿宋" w:hAnsi="仿宋" w:cs="仿宋" w:hint="eastAsia"/>
          <w:color w:val="333333"/>
          <w:kern w:val="0"/>
          <w:sz w:val="28"/>
          <w:szCs w:val="28"/>
          <w:shd w:val="clear" w:color="auto" w:fill="FFFFFF"/>
          <w:lang/>
        </w:rPr>
        <w:t>和本规定抵触的，可以向学校所在地省级教育行政部门投诉。</w:t>
      </w:r>
    </w:p>
    <w:p w:rsidR="007B27C4" w:rsidRDefault="0068145A">
      <w:pPr>
        <w:widowControl/>
        <w:shd w:val="clear" w:color="auto" w:fill="FFFFFF"/>
        <w:spacing w:line="500" w:lineRule="exact"/>
        <w:ind w:firstLineChars="200" w:firstLine="560"/>
        <w:jc w:val="left"/>
        <w:rPr>
          <w:rFonts w:ascii="仿宋" w:eastAsia="仿宋" w:hAnsi="仿宋" w:cs="仿宋"/>
          <w:color w:val="333333"/>
          <w:sz w:val="28"/>
          <w:szCs w:val="28"/>
        </w:rPr>
      </w:pPr>
      <w:r>
        <w:rPr>
          <w:rFonts w:ascii="仿宋" w:eastAsia="仿宋" w:hAnsi="仿宋" w:cs="仿宋" w:hint="eastAsia"/>
          <w:color w:val="333333"/>
          <w:kern w:val="0"/>
          <w:sz w:val="28"/>
          <w:szCs w:val="28"/>
          <w:shd w:val="clear" w:color="auto" w:fill="FFFFFF"/>
          <w:lang/>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7B27C4" w:rsidRDefault="0068145A" w:rsidP="00520D6C">
      <w:pPr>
        <w:widowControl/>
        <w:shd w:val="clear" w:color="auto" w:fill="FFFFFF"/>
        <w:spacing w:beforeLines="100" w:afterLines="100" w:line="500" w:lineRule="exact"/>
        <w:jc w:val="center"/>
        <w:rPr>
          <w:rFonts w:ascii="黑体" w:eastAsia="黑体" w:hAnsi="黑体" w:cs="黑体"/>
          <w:b/>
          <w:bCs/>
          <w:color w:val="333333"/>
          <w:kern w:val="0"/>
          <w:sz w:val="28"/>
          <w:szCs w:val="28"/>
          <w:shd w:val="clear" w:color="auto" w:fill="FFFFFF"/>
          <w:lang/>
        </w:rPr>
      </w:pPr>
      <w:r>
        <w:rPr>
          <w:rFonts w:ascii="黑体" w:eastAsia="黑体" w:hAnsi="黑体" w:cs="黑体" w:hint="eastAsia"/>
          <w:b/>
          <w:bCs/>
          <w:color w:val="333333"/>
          <w:kern w:val="0"/>
          <w:sz w:val="28"/>
          <w:szCs w:val="28"/>
          <w:shd w:val="clear" w:color="auto" w:fill="FFFFFF"/>
          <w:lang/>
        </w:rPr>
        <w:t>第七章</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附</w:t>
      </w:r>
      <w:r>
        <w:rPr>
          <w:rFonts w:ascii="黑体" w:eastAsia="黑体" w:hAnsi="黑体" w:cs="黑体" w:hint="eastAsia"/>
          <w:b/>
          <w:bCs/>
          <w:color w:val="333333"/>
          <w:kern w:val="0"/>
          <w:sz w:val="28"/>
          <w:szCs w:val="28"/>
          <w:shd w:val="clear" w:color="auto" w:fill="FFFFFF"/>
          <w:lang/>
        </w:rPr>
        <w:t xml:space="preserve"> </w:t>
      </w:r>
      <w:r>
        <w:rPr>
          <w:rFonts w:ascii="黑体" w:eastAsia="黑体" w:hAnsi="黑体" w:cs="黑体" w:hint="eastAsia"/>
          <w:b/>
          <w:bCs/>
          <w:color w:val="333333"/>
          <w:kern w:val="0"/>
          <w:sz w:val="28"/>
          <w:szCs w:val="28"/>
          <w:shd w:val="clear" w:color="auto" w:fill="FFFFFF"/>
          <w:lang/>
        </w:rPr>
        <w:t>则</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w:t>
      </w:r>
      <w:bookmarkStart w:id="0" w:name="_GoBack"/>
      <w:bookmarkEnd w:id="0"/>
      <w:r>
        <w:rPr>
          <w:rFonts w:ascii="仿宋" w:eastAsia="仿宋" w:hAnsi="仿宋" w:cs="仿宋" w:hint="eastAsia"/>
          <w:b/>
          <w:bCs/>
          <w:color w:val="333333"/>
          <w:kern w:val="0"/>
          <w:sz w:val="28"/>
          <w:szCs w:val="28"/>
          <w:shd w:val="clear" w:color="auto" w:fill="FFFFFF"/>
          <w:lang/>
        </w:rPr>
        <w:t>十六条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学校对接受高等学历继续教育的学生、港澳台侨学生、留学生的管理，参照本规定执行。</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kern w:val="0"/>
          <w:sz w:val="28"/>
          <w:szCs w:val="28"/>
          <w:shd w:val="clear" w:color="auto" w:fill="FFFFFF"/>
          <w:lang/>
        </w:rPr>
      </w:pPr>
      <w:r>
        <w:rPr>
          <w:rFonts w:ascii="仿宋" w:eastAsia="仿宋" w:hAnsi="仿宋" w:cs="仿宋" w:hint="eastAsia"/>
          <w:b/>
          <w:bCs/>
          <w:color w:val="333333"/>
          <w:kern w:val="0"/>
          <w:sz w:val="28"/>
          <w:szCs w:val="28"/>
          <w:shd w:val="clear" w:color="auto" w:fill="FFFFFF"/>
          <w:lang/>
        </w:rPr>
        <w:t>第六十七条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学校应当根据本规定制定或修改学校的学生管理规定或者纪律处分规定，报主管教育行政部门备案（中央部委属校同时抄报所在地省级教育行政部门），并及时向学生公布。</w:t>
      </w:r>
      <w:r>
        <w:rPr>
          <w:rFonts w:ascii="仿宋" w:eastAsia="仿宋" w:hAnsi="仿宋" w:cs="仿宋" w:hint="eastAsia"/>
          <w:color w:val="333333"/>
          <w:kern w:val="0"/>
          <w:sz w:val="28"/>
          <w:szCs w:val="28"/>
          <w:shd w:val="clear" w:color="auto" w:fill="FFFFFF"/>
          <w:lang/>
        </w:rPr>
        <w:br/>
      </w:r>
      <w:r>
        <w:rPr>
          <w:rFonts w:ascii="仿宋" w:eastAsia="仿宋" w:hAnsi="仿宋" w:cs="仿宋" w:hint="eastAsia"/>
          <w:color w:val="333333"/>
          <w:kern w:val="0"/>
          <w:sz w:val="28"/>
          <w:szCs w:val="28"/>
          <w:shd w:val="clear" w:color="auto" w:fill="FFFFFF"/>
          <w:lang/>
        </w:rPr>
        <w:t>省级教育行政部门根据本规定，指导、检查和监督本地区高等学校的学生管理工作。</w:t>
      </w:r>
    </w:p>
    <w:p w:rsidR="007B27C4" w:rsidRDefault="0068145A" w:rsidP="00520D6C">
      <w:pPr>
        <w:widowControl/>
        <w:shd w:val="clear" w:color="auto" w:fill="FFFFFF"/>
        <w:spacing w:beforeLines="50" w:line="500" w:lineRule="exact"/>
        <w:ind w:firstLineChars="200" w:firstLine="560"/>
        <w:jc w:val="left"/>
        <w:rPr>
          <w:rFonts w:ascii="仿宋" w:eastAsia="仿宋" w:hAnsi="仿宋" w:cs="仿宋"/>
          <w:color w:val="333333"/>
          <w:sz w:val="28"/>
          <w:szCs w:val="28"/>
        </w:rPr>
      </w:pPr>
      <w:r>
        <w:rPr>
          <w:rFonts w:ascii="仿宋" w:eastAsia="仿宋" w:hAnsi="仿宋" w:cs="仿宋" w:hint="eastAsia"/>
          <w:b/>
          <w:bCs/>
          <w:color w:val="333333"/>
          <w:kern w:val="0"/>
          <w:sz w:val="28"/>
          <w:szCs w:val="28"/>
          <w:shd w:val="clear" w:color="auto" w:fill="FFFFFF"/>
          <w:lang/>
        </w:rPr>
        <w:t>第六十八条</w:t>
      </w:r>
      <w:r>
        <w:rPr>
          <w:rFonts w:ascii="仿宋" w:eastAsia="仿宋" w:hAnsi="仿宋" w:cs="仿宋" w:hint="eastAsia"/>
          <w:color w:val="333333"/>
          <w:kern w:val="0"/>
          <w:sz w:val="28"/>
          <w:szCs w:val="28"/>
          <w:shd w:val="clear" w:color="auto" w:fill="FFFFFF"/>
          <w:lang/>
        </w:rPr>
        <w:t xml:space="preserve"> </w:t>
      </w:r>
      <w:r>
        <w:rPr>
          <w:rFonts w:ascii="仿宋" w:eastAsia="仿宋" w:hAnsi="仿宋" w:cs="仿宋" w:hint="eastAsia"/>
          <w:color w:val="333333"/>
          <w:kern w:val="0"/>
          <w:sz w:val="28"/>
          <w:szCs w:val="28"/>
          <w:shd w:val="clear" w:color="auto" w:fill="FFFFFF"/>
          <w:lang/>
        </w:rPr>
        <w:t>本规定自</w:t>
      </w:r>
      <w:r>
        <w:rPr>
          <w:rFonts w:ascii="仿宋" w:eastAsia="仿宋" w:hAnsi="仿宋" w:cs="仿宋" w:hint="eastAsia"/>
          <w:color w:val="333333"/>
          <w:kern w:val="0"/>
          <w:sz w:val="28"/>
          <w:szCs w:val="28"/>
          <w:shd w:val="clear" w:color="auto" w:fill="FFFFFF"/>
          <w:lang/>
        </w:rPr>
        <w:t>2017</w:t>
      </w:r>
      <w:r>
        <w:rPr>
          <w:rFonts w:ascii="仿宋" w:eastAsia="仿宋" w:hAnsi="仿宋" w:cs="仿宋" w:hint="eastAsia"/>
          <w:color w:val="333333"/>
          <w:kern w:val="0"/>
          <w:sz w:val="28"/>
          <w:szCs w:val="28"/>
          <w:shd w:val="clear" w:color="auto" w:fill="FFFFFF"/>
          <w:lang/>
        </w:rPr>
        <w:t>年</w:t>
      </w:r>
      <w:r>
        <w:rPr>
          <w:rFonts w:ascii="仿宋" w:eastAsia="仿宋" w:hAnsi="仿宋" w:cs="仿宋" w:hint="eastAsia"/>
          <w:color w:val="333333"/>
          <w:kern w:val="0"/>
          <w:sz w:val="28"/>
          <w:szCs w:val="28"/>
          <w:shd w:val="clear" w:color="auto" w:fill="FFFFFF"/>
          <w:lang/>
        </w:rPr>
        <w:t>9</w:t>
      </w:r>
      <w:r>
        <w:rPr>
          <w:rFonts w:ascii="仿宋" w:eastAsia="仿宋" w:hAnsi="仿宋" w:cs="仿宋" w:hint="eastAsia"/>
          <w:color w:val="333333"/>
          <w:kern w:val="0"/>
          <w:sz w:val="28"/>
          <w:szCs w:val="28"/>
          <w:shd w:val="clear" w:color="auto" w:fill="FFFFFF"/>
          <w:lang/>
        </w:rPr>
        <w:t>月</w:t>
      </w:r>
      <w:r>
        <w:rPr>
          <w:rFonts w:ascii="仿宋" w:eastAsia="仿宋" w:hAnsi="仿宋" w:cs="仿宋" w:hint="eastAsia"/>
          <w:color w:val="333333"/>
          <w:kern w:val="0"/>
          <w:sz w:val="28"/>
          <w:szCs w:val="28"/>
          <w:shd w:val="clear" w:color="auto" w:fill="FFFFFF"/>
          <w:lang/>
        </w:rPr>
        <w:t>1</w:t>
      </w:r>
      <w:r>
        <w:rPr>
          <w:rFonts w:ascii="仿宋" w:eastAsia="仿宋" w:hAnsi="仿宋" w:cs="仿宋" w:hint="eastAsia"/>
          <w:color w:val="333333"/>
          <w:kern w:val="0"/>
          <w:sz w:val="28"/>
          <w:szCs w:val="28"/>
          <w:shd w:val="clear" w:color="auto" w:fill="FFFFFF"/>
          <w:lang/>
        </w:rPr>
        <w:t>日起施行。原《普通高等学校学生管理规定》（教育部令第</w:t>
      </w:r>
      <w:r>
        <w:rPr>
          <w:rFonts w:ascii="仿宋" w:eastAsia="仿宋" w:hAnsi="仿宋" w:cs="仿宋" w:hint="eastAsia"/>
          <w:color w:val="333333"/>
          <w:kern w:val="0"/>
          <w:sz w:val="28"/>
          <w:szCs w:val="28"/>
          <w:shd w:val="clear" w:color="auto" w:fill="FFFFFF"/>
          <w:lang/>
        </w:rPr>
        <w:t>21</w:t>
      </w:r>
      <w:r>
        <w:rPr>
          <w:rFonts w:ascii="仿宋" w:eastAsia="仿宋" w:hAnsi="仿宋" w:cs="仿宋" w:hint="eastAsia"/>
          <w:color w:val="333333"/>
          <w:kern w:val="0"/>
          <w:sz w:val="28"/>
          <w:szCs w:val="28"/>
          <w:shd w:val="clear" w:color="auto" w:fill="FFFFFF"/>
          <w:lang/>
        </w:rPr>
        <w:t>号）同时废止。其他有关文件规定与本规定不一致的，以本规定为准。</w:t>
      </w:r>
    </w:p>
    <w:p w:rsidR="007B27C4" w:rsidRDefault="007B27C4">
      <w:pPr>
        <w:ind w:firstLineChars="200" w:firstLine="420"/>
      </w:pPr>
    </w:p>
    <w:sectPr w:rsidR="007B27C4" w:rsidSect="007B27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5A" w:rsidRDefault="0068145A" w:rsidP="00520D6C">
      <w:r>
        <w:separator/>
      </w:r>
    </w:p>
  </w:endnote>
  <w:endnote w:type="continuationSeparator" w:id="0">
    <w:p w:rsidR="0068145A" w:rsidRDefault="0068145A" w:rsidP="00520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5A" w:rsidRDefault="0068145A" w:rsidP="00520D6C">
      <w:r>
        <w:separator/>
      </w:r>
    </w:p>
  </w:footnote>
  <w:footnote w:type="continuationSeparator" w:id="0">
    <w:p w:rsidR="0068145A" w:rsidRDefault="0068145A" w:rsidP="00520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904B60"/>
    <w:multiLevelType w:val="singleLevel"/>
    <w:tmpl w:val="9F904B6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8B5DBC"/>
    <w:rsid w:val="00520D6C"/>
    <w:rsid w:val="0068145A"/>
    <w:rsid w:val="007B27C4"/>
    <w:rsid w:val="468B5DB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7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0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0D6C"/>
    <w:rPr>
      <w:rFonts w:asciiTheme="minorHAnsi" w:eastAsiaTheme="minorEastAsia" w:hAnsiTheme="minorHAnsi" w:cstheme="minorBidi"/>
      <w:kern w:val="2"/>
      <w:sz w:val="18"/>
      <w:szCs w:val="18"/>
    </w:rPr>
  </w:style>
  <w:style w:type="paragraph" w:styleId="a4">
    <w:name w:val="footer"/>
    <w:basedOn w:val="a"/>
    <w:link w:val="Char0"/>
    <w:rsid w:val="00520D6C"/>
    <w:pPr>
      <w:tabs>
        <w:tab w:val="center" w:pos="4153"/>
        <w:tab w:val="right" w:pos="8306"/>
      </w:tabs>
      <w:snapToGrid w:val="0"/>
      <w:jc w:val="left"/>
    </w:pPr>
    <w:rPr>
      <w:sz w:val="18"/>
      <w:szCs w:val="18"/>
    </w:rPr>
  </w:style>
  <w:style w:type="character" w:customStyle="1" w:styleId="Char0">
    <w:name w:val="页脚 Char"/>
    <w:basedOn w:val="a0"/>
    <w:link w:val="a4"/>
    <w:rsid w:val="00520D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49</TotalTime>
  <Pages>16</Pages>
  <Words>1395</Words>
  <Characters>7956</Characters>
  <Application>Microsoft Office Word</Application>
  <DocSecurity>0</DocSecurity>
  <Lines>66</Lines>
  <Paragraphs>18</Paragraphs>
  <ScaleCrop>false</ScaleCrop>
  <Company>微软中国</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彭家武</cp:lastModifiedBy>
  <cp:revision>2</cp:revision>
  <dcterms:created xsi:type="dcterms:W3CDTF">2018-05-28T06:12:00Z</dcterms:created>
  <dcterms:modified xsi:type="dcterms:W3CDTF">2018-05-30T07:45:00Z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